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8AF4B5" w14:textId="77777777" w:rsidR="00CD4A61" w:rsidRDefault="00CD4A61" w:rsidP="00CD4A6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DAB92B" w14:textId="77777777" w:rsidR="00CD4A61" w:rsidRDefault="00CD4A61" w:rsidP="00CD4A6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8FE724C" w14:textId="77777777" w:rsidR="00CD4A61" w:rsidRDefault="00CD4A61" w:rsidP="00CD4A6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16CB796" w14:textId="59231096" w:rsidR="00CD4A61" w:rsidRDefault="00CD4A61" w:rsidP="00CD4A6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4040A8" w14:textId="77777777" w:rsidR="0049082D" w:rsidRDefault="0049082D" w:rsidP="00CD4A6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CBA84C" w14:textId="77777777" w:rsidR="00CD4A61" w:rsidRDefault="00E976B7" w:rsidP="00CD4A6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76B7">
        <w:rPr>
          <w:rFonts w:ascii="Times New Roman" w:hAnsi="Times New Roman" w:cs="Times New Roman"/>
          <w:sz w:val="24"/>
          <w:szCs w:val="24"/>
        </w:rPr>
        <w:t>H.R. 1044: Fairness for High-Skilled Immigrants Act of 2019</w:t>
      </w:r>
    </w:p>
    <w:p w14:paraId="2A0424EE" w14:textId="77777777" w:rsidR="00CD4A61" w:rsidRPr="00CD4A61" w:rsidRDefault="00CD4A61" w:rsidP="00CD4A6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D4A61">
        <w:rPr>
          <w:rFonts w:ascii="Times New Roman" w:hAnsi="Times New Roman" w:cs="Times New Roman"/>
          <w:sz w:val="24"/>
          <w:szCs w:val="24"/>
        </w:rPr>
        <w:t>Student’s Name</w:t>
      </w:r>
    </w:p>
    <w:p w14:paraId="484D3469" w14:textId="77777777" w:rsidR="004932A8" w:rsidRDefault="00CD4A61" w:rsidP="004932A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D4A61">
        <w:rPr>
          <w:rFonts w:ascii="Times New Roman" w:hAnsi="Times New Roman" w:cs="Times New Roman"/>
          <w:sz w:val="24"/>
          <w:szCs w:val="24"/>
        </w:rPr>
        <w:t>Institutional Affiliation</w:t>
      </w:r>
      <w:r w:rsidR="004932A8">
        <w:rPr>
          <w:rFonts w:ascii="Times New Roman" w:hAnsi="Times New Roman" w:cs="Times New Roman"/>
          <w:sz w:val="24"/>
          <w:szCs w:val="24"/>
        </w:rPr>
        <w:t>s</w:t>
      </w:r>
    </w:p>
    <w:p w14:paraId="69CF7DF4" w14:textId="77777777" w:rsidR="004932A8" w:rsidRDefault="004932A8" w:rsidP="004932A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D9AB843" w14:textId="441EB9EC" w:rsidR="000F778E" w:rsidRDefault="000F778E" w:rsidP="004932A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778E">
        <w:rPr>
          <w:rFonts w:ascii="Times New Roman" w:hAnsi="Times New Roman" w:cs="Times New Roman"/>
          <w:sz w:val="24"/>
          <w:szCs w:val="24"/>
        </w:rPr>
        <w:lastRenderedPageBreak/>
        <w:t>H.R. 1044: Fairness for High-Skilled Immigrants Act of 2019</w:t>
      </w:r>
    </w:p>
    <w:p w14:paraId="639BD714" w14:textId="1CA8943C" w:rsidR="00260729" w:rsidRPr="007F6EB4" w:rsidRDefault="00260729" w:rsidP="007F6EB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F6EB4">
        <w:rPr>
          <w:rFonts w:ascii="Times New Roman" w:hAnsi="Times New Roman" w:cs="Times New Roman"/>
          <w:sz w:val="24"/>
          <w:szCs w:val="24"/>
        </w:rPr>
        <w:t xml:space="preserve">This </w:t>
      </w:r>
      <w:r w:rsidR="004932A8">
        <w:rPr>
          <w:rFonts w:ascii="Times New Roman" w:hAnsi="Times New Roman" w:cs="Times New Roman"/>
          <w:sz w:val="24"/>
          <w:szCs w:val="24"/>
        </w:rPr>
        <w:t>b</w:t>
      </w:r>
      <w:r w:rsidRPr="007F6EB4">
        <w:rPr>
          <w:rFonts w:ascii="Times New Roman" w:hAnsi="Times New Roman" w:cs="Times New Roman"/>
          <w:sz w:val="24"/>
          <w:szCs w:val="24"/>
        </w:rPr>
        <w:t>ill was</w:t>
      </w:r>
      <w:r w:rsidR="007F6EB4" w:rsidRPr="007F6EB4">
        <w:rPr>
          <w:rFonts w:ascii="Times New Roman" w:hAnsi="Times New Roman" w:cs="Times New Roman"/>
          <w:sz w:val="24"/>
          <w:szCs w:val="24"/>
        </w:rPr>
        <w:t xml:space="preserve"> sponsored and</w:t>
      </w:r>
      <w:r w:rsidRPr="007F6EB4">
        <w:rPr>
          <w:rFonts w:ascii="Times New Roman" w:hAnsi="Times New Roman" w:cs="Times New Roman"/>
          <w:sz w:val="24"/>
          <w:szCs w:val="24"/>
        </w:rPr>
        <w:t xml:space="preserve"> introduced to the </w:t>
      </w:r>
      <w:r w:rsidR="007F6EB4" w:rsidRPr="007F6EB4">
        <w:rPr>
          <w:rFonts w:ascii="Times New Roman" w:hAnsi="Times New Roman" w:cs="Times New Roman"/>
          <w:sz w:val="24"/>
          <w:szCs w:val="24"/>
        </w:rPr>
        <w:t xml:space="preserve">Congress Assembly </w:t>
      </w:r>
      <w:r w:rsidRPr="007F6EB4">
        <w:rPr>
          <w:rFonts w:ascii="Times New Roman" w:hAnsi="Times New Roman" w:cs="Times New Roman"/>
          <w:sz w:val="24"/>
          <w:szCs w:val="24"/>
        </w:rPr>
        <w:t>by</w:t>
      </w:r>
      <w:r w:rsidR="007F6EB4" w:rsidRPr="007F6EB4">
        <w:rPr>
          <w:rFonts w:ascii="Times New Roman" w:hAnsi="Times New Roman" w:cs="Times New Roman"/>
          <w:sz w:val="24"/>
          <w:szCs w:val="24"/>
        </w:rPr>
        <w:t xml:space="preserve"> Zoe Lofgren to </w:t>
      </w:r>
      <w:r w:rsidRPr="007F6EB4">
        <w:rPr>
          <w:rFonts w:ascii="Times New Roman" w:hAnsi="Times New Roman" w:cs="Times New Roman"/>
          <w:sz w:val="24"/>
          <w:szCs w:val="24"/>
        </w:rPr>
        <w:t>serve a particular function of retaining skilled immigrants’ labo</w:t>
      </w:r>
      <w:r w:rsidR="004932A8">
        <w:rPr>
          <w:rFonts w:ascii="Times New Roman" w:hAnsi="Times New Roman" w:cs="Times New Roman"/>
          <w:sz w:val="24"/>
          <w:szCs w:val="24"/>
        </w:rPr>
        <w:t>u</w:t>
      </w:r>
      <w:r w:rsidRPr="007F6EB4">
        <w:rPr>
          <w:rFonts w:ascii="Times New Roman" w:hAnsi="Times New Roman" w:cs="Times New Roman"/>
          <w:sz w:val="24"/>
          <w:szCs w:val="24"/>
        </w:rPr>
        <w:t xml:space="preserve">r force within </w:t>
      </w:r>
      <w:r w:rsidR="007F6EB4" w:rsidRPr="007F6EB4">
        <w:rPr>
          <w:rFonts w:ascii="Times New Roman" w:hAnsi="Times New Roman" w:cs="Times New Roman"/>
          <w:sz w:val="24"/>
          <w:szCs w:val="24"/>
        </w:rPr>
        <w:t xml:space="preserve">the </w:t>
      </w:r>
      <w:r w:rsidR="000F778E">
        <w:rPr>
          <w:rFonts w:ascii="Times New Roman" w:hAnsi="Times New Roman" w:cs="Times New Roman"/>
          <w:sz w:val="24"/>
          <w:szCs w:val="24"/>
        </w:rPr>
        <w:t>s</w:t>
      </w:r>
      <w:r w:rsidR="007F6EB4" w:rsidRPr="007F6EB4">
        <w:rPr>
          <w:rFonts w:ascii="Times New Roman" w:hAnsi="Times New Roman" w:cs="Times New Roman"/>
          <w:sz w:val="24"/>
          <w:szCs w:val="24"/>
        </w:rPr>
        <w:t xml:space="preserve">tate </w:t>
      </w:r>
      <w:r w:rsidRPr="007F6EB4">
        <w:rPr>
          <w:rFonts w:ascii="Times New Roman" w:hAnsi="Times New Roman" w:cs="Times New Roman"/>
          <w:sz w:val="24"/>
          <w:szCs w:val="24"/>
        </w:rPr>
        <w:t>of service</w:t>
      </w:r>
      <w:r w:rsidR="000F778E">
        <w:rPr>
          <w:rFonts w:ascii="Times New Roman" w:hAnsi="Times New Roman" w:cs="Times New Roman"/>
          <w:sz w:val="24"/>
          <w:szCs w:val="24"/>
        </w:rPr>
        <w:t xml:space="preserve"> or employment</w:t>
      </w:r>
      <w:r w:rsidRPr="007F6EB4">
        <w:rPr>
          <w:rFonts w:ascii="Times New Roman" w:hAnsi="Times New Roman" w:cs="Times New Roman"/>
          <w:sz w:val="24"/>
          <w:szCs w:val="24"/>
        </w:rPr>
        <w:t xml:space="preserve">. </w:t>
      </w:r>
      <w:r w:rsidR="007F6EB4" w:rsidRPr="007F6EB4">
        <w:rPr>
          <w:rFonts w:ascii="Times New Roman" w:hAnsi="Times New Roman" w:cs="Times New Roman"/>
          <w:sz w:val="24"/>
          <w:szCs w:val="24"/>
        </w:rPr>
        <w:t>Zoe Lofgren is the Democrat representative of Californian 19</w:t>
      </w:r>
      <w:r w:rsidR="007F6EB4" w:rsidRPr="007F6EB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7F6EB4" w:rsidRPr="007F6EB4">
        <w:rPr>
          <w:rFonts w:ascii="Times New Roman" w:hAnsi="Times New Roman" w:cs="Times New Roman"/>
          <w:sz w:val="24"/>
          <w:szCs w:val="24"/>
        </w:rPr>
        <w:t xml:space="preserve"> District. </w:t>
      </w:r>
      <w:r w:rsidRPr="007F6EB4">
        <w:rPr>
          <w:rFonts w:ascii="Times New Roman" w:hAnsi="Times New Roman" w:cs="Times New Roman"/>
          <w:sz w:val="24"/>
          <w:szCs w:val="24"/>
        </w:rPr>
        <w:t xml:space="preserve">The bill extends the family visas of the immigrant household from 7% acquisition to 15% within the 2020-2022 financial years. The underlying aim of the bill is to ensure that the </w:t>
      </w:r>
      <w:r w:rsidR="000F778E" w:rsidRPr="007F6EB4">
        <w:rPr>
          <w:rFonts w:ascii="Times New Roman" w:hAnsi="Times New Roman" w:cs="Times New Roman"/>
          <w:sz w:val="24"/>
          <w:szCs w:val="24"/>
        </w:rPr>
        <w:t>labo</w:t>
      </w:r>
      <w:r w:rsidR="004932A8">
        <w:rPr>
          <w:rFonts w:ascii="Times New Roman" w:hAnsi="Times New Roman" w:cs="Times New Roman"/>
          <w:sz w:val="24"/>
          <w:szCs w:val="24"/>
        </w:rPr>
        <w:t>u</w:t>
      </w:r>
      <w:r w:rsidR="000F778E" w:rsidRPr="007F6EB4">
        <w:rPr>
          <w:rFonts w:ascii="Times New Roman" w:hAnsi="Times New Roman" w:cs="Times New Roman"/>
          <w:sz w:val="24"/>
          <w:szCs w:val="24"/>
        </w:rPr>
        <w:t>r forces</w:t>
      </w:r>
      <w:r w:rsidRPr="007F6EB4">
        <w:rPr>
          <w:rFonts w:ascii="Times New Roman" w:hAnsi="Times New Roman" w:cs="Times New Roman"/>
          <w:sz w:val="24"/>
          <w:szCs w:val="24"/>
        </w:rPr>
        <w:t xml:space="preserve"> that are </w:t>
      </w:r>
      <w:r w:rsidR="000F778E">
        <w:rPr>
          <w:rFonts w:ascii="Times New Roman" w:hAnsi="Times New Roman" w:cs="Times New Roman"/>
          <w:sz w:val="24"/>
          <w:szCs w:val="24"/>
        </w:rPr>
        <w:t>serving critical economic function</w:t>
      </w:r>
      <w:r w:rsidRPr="007F6EB4">
        <w:rPr>
          <w:rFonts w:ascii="Times New Roman" w:hAnsi="Times New Roman" w:cs="Times New Roman"/>
          <w:sz w:val="24"/>
          <w:szCs w:val="24"/>
        </w:rPr>
        <w:t xml:space="preserve">s are given priority. By paying more attention to the immigrants with </w:t>
      </w:r>
      <w:r w:rsidR="004932A8">
        <w:rPr>
          <w:rFonts w:ascii="Times New Roman" w:hAnsi="Times New Roman" w:cs="Times New Roman"/>
          <w:sz w:val="24"/>
          <w:szCs w:val="24"/>
        </w:rPr>
        <w:t xml:space="preserve">an </w:t>
      </w:r>
      <w:r w:rsidRPr="007F6EB4">
        <w:rPr>
          <w:rFonts w:ascii="Times New Roman" w:hAnsi="Times New Roman" w:cs="Times New Roman"/>
          <w:sz w:val="24"/>
          <w:szCs w:val="24"/>
        </w:rPr>
        <w:t>advanced degree qualification, a similar priority is given to the group that deserves it.</w:t>
      </w:r>
    </w:p>
    <w:p w14:paraId="2E8060A4" w14:textId="3997058E" w:rsidR="004932A8" w:rsidRDefault="00260729" w:rsidP="004932A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F6EB4">
        <w:rPr>
          <w:rFonts w:ascii="Times New Roman" w:hAnsi="Times New Roman" w:cs="Times New Roman"/>
          <w:sz w:val="24"/>
          <w:szCs w:val="24"/>
        </w:rPr>
        <w:t xml:space="preserve">In addition, the </w:t>
      </w:r>
      <w:r w:rsidR="004932A8">
        <w:rPr>
          <w:rFonts w:ascii="Times New Roman" w:hAnsi="Times New Roman" w:cs="Times New Roman"/>
          <w:sz w:val="24"/>
          <w:szCs w:val="24"/>
        </w:rPr>
        <w:t>b</w:t>
      </w:r>
      <w:r w:rsidRPr="007F6EB4">
        <w:rPr>
          <w:rFonts w:ascii="Times New Roman" w:hAnsi="Times New Roman" w:cs="Times New Roman"/>
          <w:sz w:val="24"/>
          <w:szCs w:val="24"/>
        </w:rPr>
        <w:t xml:space="preserve">ill allows states to reconsider the number immigrant that are to live and work within each state. The </w:t>
      </w:r>
      <w:r w:rsidR="0087391A" w:rsidRPr="007F6EB4">
        <w:rPr>
          <w:rFonts w:ascii="Times New Roman" w:hAnsi="Times New Roman" w:cs="Times New Roman"/>
          <w:sz w:val="24"/>
          <w:szCs w:val="24"/>
        </w:rPr>
        <w:t>average number will increase henceforth up to 15%</w:t>
      </w:r>
      <w:r w:rsidR="002F77CB">
        <w:rPr>
          <w:rFonts w:ascii="Times New Roman" w:hAnsi="Times New Roman" w:cs="Times New Roman"/>
          <w:sz w:val="24"/>
          <w:szCs w:val="24"/>
        </w:rPr>
        <w:t xml:space="preserve"> depending on the level of qualification</w:t>
      </w:r>
      <w:r w:rsidR="0087391A" w:rsidRPr="007F6EB4">
        <w:rPr>
          <w:rFonts w:ascii="Times New Roman" w:hAnsi="Times New Roman" w:cs="Times New Roman"/>
          <w:sz w:val="24"/>
          <w:szCs w:val="24"/>
        </w:rPr>
        <w:t xml:space="preserve">. There are many immigration policies that often seen the economic asylum seekers in </w:t>
      </w:r>
      <w:r w:rsidR="004932A8">
        <w:rPr>
          <w:rFonts w:ascii="Times New Roman" w:hAnsi="Times New Roman" w:cs="Times New Roman"/>
          <w:sz w:val="24"/>
          <w:szCs w:val="24"/>
        </w:rPr>
        <w:t xml:space="preserve">the </w:t>
      </w:r>
      <w:r w:rsidR="0087391A" w:rsidRPr="007F6EB4">
        <w:rPr>
          <w:rFonts w:ascii="Times New Roman" w:hAnsi="Times New Roman" w:cs="Times New Roman"/>
          <w:sz w:val="24"/>
          <w:szCs w:val="24"/>
        </w:rPr>
        <w:t xml:space="preserve">United States go to jail after </w:t>
      </w:r>
      <w:r w:rsidR="004932A8">
        <w:rPr>
          <w:rFonts w:ascii="Times New Roman" w:hAnsi="Times New Roman" w:cs="Times New Roman"/>
          <w:sz w:val="24"/>
          <w:szCs w:val="24"/>
        </w:rPr>
        <w:t xml:space="preserve">the </w:t>
      </w:r>
      <w:r w:rsidR="0087391A" w:rsidRPr="007F6EB4">
        <w:rPr>
          <w:rFonts w:ascii="Times New Roman" w:hAnsi="Times New Roman" w:cs="Times New Roman"/>
          <w:sz w:val="24"/>
          <w:szCs w:val="24"/>
        </w:rPr>
        <w:t>expiry of the</w:t>
      </w:r>
      <w:r w:rsidR="002F77CB">
        <w:rPr>
          <w:rFonts w:ascii="Times New Roman" w:hAnsi="Times New Roman" w:cs="Times New Roman"/>
          <w:sz w:val="24"/>
          <w:szCs w:val="24"/>
        </w:rPr>
        <w:t>ir</w:t>
      </w:r>
      <w:r w:rsidR="0087391A" w:rsidRPr="007F6EB4">
        <w:rPr>
          <w:rFonts w:ascii="Times New Roman" w:hAnsi="Times New Roman" w:cs="Times New Roman"/>
          <w:sz w:val="24"/>
          <w:szCs w:val="24"/>
        </w:rPr>
        <w:t xml:space="preserve"> visas. In accordance with regulation authorities, it remains important to note that the </w:t>
      </w:r>
      <w:r w:rsidR="004932A8">
        <w:rPr>
          <w:rFonts w:ascii="Times New Roman" w:hAnsi="Times New Roman" w:cs="Times New Roman"/>
          <w:sz w:val="24"/>
          <w:szCs w:val="24"/>
        </w:rPr>
        <w:t>b</w:t>
      </w:r>
      <w:r w:rsidR="0087391A" w:rsidRPr="007F6EB4">
        <w:rPr>
          <w:rFonts w:ascii="Times New Roman" w:hAnsi="Times New Roman" w:cs="Times New Roman"/>
          <w:sz w:val="24"/>
          <w:szCs w:val="24"/>
        </w:rPr>
        <w:t xml:space="preserve">ill shall not only protect the </w:t>
      </w:r>
      <w:r w:rsidR="002F77CB">
        <w:rPr>
          <w:rFonts w:ascii="Times New Roman" w:hAnsi="Times New Roman" w:cs="Times New Roman"/>
          <w:sz w:val="24"/>
          <w:szCs w:val="24"/>
        </w:rPr>
        <w:t xml:space="preserve">professional </w:t>
      </w:r>
      <w:r w:rsidR="0087391A" w:rsidRPr="007F6EB4">
        <w:rPr>
          <w:rFonts w:ascii="Times New Roman" w:hAnsi="Times New Roman" w:cs="Times New Roman"/>
          <w:sz w:val="24"/>
          <w:szCs w:val="24"/>
        </w:rPr>
        <w:t xml:space="preserve">immigrants but will also accentuate the influx </w:t>
      </w:r>
      <w:r w:rsidR="007F6EB4" w:rsidRPr="007F6EB4">
        <w:rPr>
          <w:rFonts w:ascii="Times New Roman" w:hAnsi="Times New Roman" w:cs="Times New Roman"/>
          <w:sz w:val="24"/>
          <w:szCs w:val="24"/>
        </w:rPr>
        <w:t>of legally recognized immigrants</w:t>
      </w:r>
      <w:r w:rsidR="002F77CB">
        <w:rPr>
          <w:rFonts w:ascii="Times New Roman" w:hAnsi="Times New Roman" w:cs="Times New Roman"/>
          <w:sz w:val="24"/>
          <w:szCs w:val="24"/>
        </w:rPr>
        <w:t xml:space="preserve"> from developing countries into </w:t>
      </w:r>
      <w:r w:rsidR="004932A8">
        <w:rPr>
          <w:rFonts w:ascii="Times New Roman" w:hAnsi="Times New Roman" w:cs="Times New Roman"/>
          <w:sz w:val="24"/>
          <w:szCs w:val="24"/>
        </w:rPr>
        <w:t xml:space="preserve">the </w:t>
      </w:r>
      <w:r w:rsidR="002F77CB">
        <w:rPr>
          <w:rFonts w:ascii="Times New Roman" w:hAnsi="Times New Roman" w:cs="Times New Roman"/>
          <w:sz w:val="24"/>
          <w:szCs w:val="24"/>
        </w:rPr>
        <w:t>United States</w:t>
      </w:r>
      <w:r w:rsidR="007F6EB4" w:rsidRPr="007F6EB4">
        <w:rPr>
          <w:rFonts w:ascii="Times New Roman" w:hAnsi="Times New Roman" w:cs="Times New Roman"/>
          <w:sz w:val="24"/>
          <w:szCs w:val="24"/>
        </w:rPr>
        <w:t>. Finally, the bill was passed on July 10</w:t>
      </w:r>
      <w:r w:rsidR="007F6EB4" w:rsidRPr="007F6EB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7F6EB4" w:rsidRPr="007F6EB4">
        <w:rPr>
          <w:rFonts w:ascii="Times New Roman" w:hAnsi="Times New Roman" w:cs="Times New Roman"/>
          <w:sz w:val="24"/>
          <w:szCs w:val="24"/>
        </w:rPr>
        <w:t>, 2019 and it is only waiting</w:t>
      </w:r>
      <w:r w:rsidR="004932A8">
        <w:rPr>
          <w:rFonts w:ascii="Times New Roman" w:hAnsi="Times New Roman" w:cs="Times New Roman"/>
          <w:sz w:val="24"/>
          <w:szCs w:val="24"/>
        </w:rPr>
        <w:t xml:space="preserve"> for</w:t>
      </w:r>
      <w:r w:rsidR="007F6EB4" w:rsidRPr="007F6EB4">
        <w:rPr>
          <w:rFonts w:ascii="Times New Roman" w:hAnsi="Times New Roman" w:cs="Times New Roman"/>
          <w:sz w:val="24"/>
          <w:szCs w:val="24"/>
        </w:rPr>
        <w:t xml:space="preserve"> senate approval.</w:t>
      </w:r>
    </w:p>
    <w:p w14:paraId="08F98A79" w14:textId="77777777" w:rsidR="004932A8" w:rsidRDefault="00260729" w:rsidP="004932A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F6EB4">
        <w:rPr>
          <w:rFonts w:ascii="Times New Roman" w:hAnsi="Times New Roman" w:cs="Times New Roman"/>
          <w:sz w:val="24"/>
          <w:szCs w:val="24"/>
        </w:rPr>
        <w:t>R</w:t>
      </w:r>
      <w:r w:rsidR="007F6EB4" w:rsidRPr="007F6EB4">
        <w:rPr>
          <w:rFonts w:ascii="Times New Roman" w:hAnsi="Times New Roman" w:cs="Times New Roman"/>
          <w:sz w:val="24"/>
          <w:szCs w:val="24"/>
        </w:rPr>
        <w:t>eference</w:t>
      </w:r>
    </w:p>
    <w:p w14:paraId="4F96C5BF" w14:textId="481F9394" w:rsidR="00260729" w:rsidRPr="00260729" w:rsidRDefault="00260729" w:rsidP="004932A8">
      <w:pPr>
        <w:spacing w:line="480" w:lineRule="auto"/>
        <w:ind w:left="720" w:hanging="720"/>
        <w:rPr>
          <w:rFonts w:cstheme="minorHAnsi"/>
        </w:rPr>
      </w:pPr>
      <w:r w:rsidRPr="007F6EB4">
        <w:rPr>
          <w:rFonts w:ascii="Times New Roman" w:hAnsi="Times New Roman" w:cs="Times New Roman"/>
          <w:color w:val="141712"/>
          <w:sz w:val="24"/>
          <w:szCs w:val="24"/>
          <w:shd w:val="clear" w:color="auto" w:fill="FFFFFF"/>
        </w:rPr>
        <w:t>Congressional Research Service.</w:t>
      </w:r>
      <w:r w:rsidR="004932A8">
        <w:rPr>
          <w:rFonts w:ascii="Times New Roman" w:hAnsi="Times New Roman" w:cs="Times New Roman"/>
          <w:color w:val="141712"/>
          <w:sz w:val="24"/>
          <w:szCs w:val="24"/>
          <w:shd w:val="clear" w:color="auto" w:fill="FFFFFF"/>
        </w:rPr>
        <w:t xml:space="preserve"> </w:t>
      </w:r>
      <w:r w:rsidRPr="007F6EB4">
        <w:rPr>
          <w:rFonts w:ascii="Times New Roman" w:hAnsi="Times New Roman" w:cs="Times New Roman"/>
          <w:color w:val="141712"/>
          <w:sz w:val="24"/>
          <w:szCs w:val="24"/>
          <w:shd w:val="clear" w:color="auto" w:fill="FFFFFF"/>
        </w:rPr>
        <w:t>(2019).</w:t>
      </w:r>
      <w:r w:rsidR="00E976B7" w:rsidRPr="00E976B7">
        <w:t xml:space="preserve"> </w:t>
      </w:r>
      <w:r w:rsidR="00E976B7" w:rsidRPr="00E976B7">
        <w:rPr>
          <w:rFonts w:ascii="Times New Roman" w:hAnsi="Times New Roman" w:cs="Times New Roman"/>
          <w:color w:val="141712"/>
          <w:sz w:val="24"/>
          <w:szCs w:val="24"/>
          <w:shd w:val="clear" w:color="auto" w:fill="FFFFFF"/>
        </w:rPr>
        <w:t>H.R. 1044: Fairness for High</w:t>
      </w:r>
      <w:r w:rsidR="00E976B7">
        <w:rPr>
          <w:rFonts w:ascii="Times New Roman" w:hAnsi="Times New Roman" w:cs="Times New Roman"/>
          <w:color w:val="141712"/>
          <w:sz w:val="24"/>
          <w:szCs w:val="24"/>
          <w:shd w:val="clear" w:color="auto" w:fill="FFFFFF"/>
        </w:rPr>
        <w:t>-Skilled Immigrants Act of 2019</w:t>
      </w:r>
      <w:r w:rsidRPr="007F6EB4">
        <w:rPr>
          <w:rFonts w:ascii="Times New Roman" w:hAnsi="Times New Roman" w:cs="Times New Roman"/>
          <w:color w:val="141712"/>
          <w:sz w:val="24"/>
          <w:szCs w:val="24"/>
          <w:shd w:val="clear" w:color="auto" w:fill="FFFFFF"/>
        </w:rPr>
        <w:t>.</w:t>
      </w:r>
      <w:r w:rsidR="00CD4A61">
        <w:rPr>
          <w:rFonts w:ascii="Times New Roman" w:hAnsi="Times New Roman" w:cs="Times New Roman"/>
          <w:color w:val="141712"/>
          <w:sz w:val="24"/>
          <w:szCs w:val="24"/>
          <w:shd w:val="clear" w:color="auto" w:fill="FFFFFF"/>
        </w:rPr>
        <w:t xml:space="preserve"> Retrieved from </w:t>
      </w:r>
      <w:r w:rsidR="00CD4A61" w:rsidRPr="00CD4A61">
        <w:rPr>
          <w:rFonts w:ascii="Times New Roman" w:hAnsi="Times New Roman" w:cs="Times New Roman"/>
          <w:color w:val="141712"/>
          <w:sz w:val="24"/>
          <w:szCs w:val="24"/>
          <w:shd w:val="clear" w:color="auto" w:fill="FFFFFF"/>
        </w:rPr>
        <w:t>https://www.govtrack.us/congress/bills/116/hr1044</w:t>
      </w:r>
    </w:p>
    <w:sectPr w:rsidR="00260729" w:rsidRPr="00260729" w:rsidSect="00CD4A61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94BE27" w14:textId="77777777" w:rsidR="00364DF4" w:rsidRDefault="00364DF4" w:rsidP="00CD4A61">
      <w:pPr>
        <w:spacing w:after="0" w:line="240" w:lineRule="auto"/>
      </w:pPr>
      <w:r>
        <w:separator/>
      </w:r>
    </w:p>
  </w:endnote>
  <w:endnote w:type="continuationSeparator" w:id="0">
    <w:p w14:paraId="1019D002" w14:textId="77777777" w:rsidR="00364DF4" w:rsidRDefault="00364DF4" w:rsidP="00CD4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A758B7" w14:textId="77777777" w:rsidR="00364DF4" w:rsidRDefault="00364DF4" w:rsidP="00CD4A61">
      <w:pPr>
        <w:spacing w:after="0" w:line="240" w:lineRule="auto"/>
      </w:pPr>
      <w:r>
        <w:separator/>
      </w:r>
    </w:p>
  </w:footnote>
  <w:footnote w:type="continuationSeparator" w:id="0">
    <w:p w14:paraId="0FC1FBB3" w14:textId="77777777" w:rsidR="00364DF4" w:rsidRDefault="00364DF4" w:rsidP="00CD4A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07465867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2C0CB7B" w14:textId="77777777" w:rsidR="00CD4A61" w:rsidRDefault="00E976B7">
        <w:pPr>
          <w:pStyle w:val="Header"/>
          <w:jc w:val="right"/>
        </w:pPr>
        <w:r w:rsidRPr="00E976B7">
          <w:rPr>
            <w:rFonts w:ascii="Times New Roman" w:hAnsi="Times New Roman" w:cs="Times New Roman"/>
            <w:sz w:val="24"/>
            <w:szCs w:val="24"/>
          </w:rPr>
          <w:t>H.R. 1044: FAIRNESS FOR HIGH-SKILLED IMMIGRANTS ACT OF 2019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</w:t>
        </w:r>
        <w:r w:rsidR="00CD4A61">
          <w:fldChar w:fldCharType="begin"/>
        </w:r>
        <w:r w:rsidR="00CD4A61">
          <w:instrText xml:space="preserve"> PAGE   \* MERGEFORMAT </w:instrText>
        </w:r>
        <w:r w:rsidR="00CD4A61">
          <w:fldChar w:fldCharType="separate"/>
        </w:r>
        <w:r w:rsidR="00B054D7">
          <w:rPr>
            <w:noProof/>
          </w:rPr>
          <w:t>3</w:t>
        </w:r>
        <w:r w:rsidR="00CD4A61">
          <w:rPr>
            <w:noProof/>
          </w:rPr>
          <w:fldChar w:fldCharType="end"/>
        </w:r>
      </w:p>
    </w:sdtContent>
  </w:sdt>
  <w:p w14:paraId="494B0294" w14:textId="77777777" w:rsidR="00CD4A61" w:rsidRDefault="00CD4A6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1E164E" w14:textId="77777777" w:rsidR="00CD4A61" w:rsidRDefault="00CD4A61" w:rsidP="00E976B7">
    <w:pPr>
      <w:pStyle w:val="Header"/>
      <w:spacing w:line="480" w:lineRule="auto"/>
      <w:jc w:val="right"/>
    </w:pPr>
    <w:r>
      <w:rPr>
        <w:rFonts w:ascii="Times New Roman" w:hAnsi="Times New Roman" w:cs="Times New Roman"/>
        <w:sz w:val="24"/>
        <w:szCs w:val="24"/>
      </w:rPr>
      <w:t>Running Head:</w:t>
    </w:r>
    <w:r w:rsidRPr="00CD4A61">
      <w:t xml:space="preserve"> </w:t>
    </w:r>
    <w:sdt>
      <w:sdtPr>
        <w:id w:val="-139520254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 xml:space="preserve"> </w:t>
        </w:r>
        <w:r w:rsidR="00E976B7" w:rsidRPr="00E976B7">
          <w:rPr>
            <w:rFonts w:ascii="Times New Roman" w:hAnsi="Times New Roman" w:cs="Times New Roman"/>
            <w:sz w:val="24"/>
            <w:szCs w:val="24"/>
          </w:rPr>
          <w:t>H.R. 1044: FAIRNESS FOR HIGH-SKILLED IMMIGRANTS ACT OF 2019</w:t>
        </w:r>
        <w:r w:rsidR="00E976B7">
          <w:rPr>
            <w:rFonts w:ascii="Times New Roman" w:hAnsi="Times New Roman" w:cs="Times New Roman"/>
            <w:sz w:val="24"/>
            <w:szCs w:val="24"/>
          </w:rPr>
          <w:t xml:space="preserve">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054D7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044A63D7" w14:textId="77777777" w:rsidR="00CD4A61" w:rsidRDefault="00CD4A6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cyNjMxNjGzNDE1tTBQ0lEKTi0uzszPAykwrAUA0KIAGCwAAAA="/>
  </w:docVars>
  <w:rsids>
    <w:rsidRoot w:val="00260729"/>
    <w:rsid w:val="000F778E"/>
    <w:rsid w:val="00146F2B"/>
    <w:rsid w:val="00260729"/>
    <w:rsid w:val="00286229"/>
    <w:rsid w:val="002F77CB"/>
    <w:rsid w:val="00364DF4"/>
    <w:rsid w:val="00437BFF"/>
    <w:rsid w:val="0049082D"/>
    <w:rsid w:val="004932A8"/>
    <w:rsid w:val="005F78BB"/>
    <w:rsid w:val="007F6EB4"/>
    <w:rsid w:val="0087391A"/>
    <w:rsid w:val="008B0411"/>
    <w:rsid w:val="00967889"/>
    <w:rsid w:val="00A62D84"/>
    <w:rsid w:val="00B054D7"/>
    <w:rsid w:val="00B7302D"/>
    <w:rsid w:val="00CD4A61"/>
    <w:rsid w:val="00E976B7"/>
    <w:rsid w:val="00EC6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5F9079"/>
  <w15:docId w15:val="{D3732E24-01D8-48A4-B542-FD5D134AA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6F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4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4A61"/>
  </w:style>
  <w:style w:type="paragraph" w:styleId="Footer">
    <w:name w:val="footer"/>
    <w:basedOn w:val="Normal"/>
    <w:link w:val="FooterChar"/>
    <w:uiPriority w:val="99"/>
    <w:unhideWhenUsed/>
    <w:rsid w:val="00CD4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4A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Antony Ouma</cp:lastModifiedBy>
  <cp:revision>5</cp:revision>
  <dcterms:created xsi:type="dcterms:W3CDTF">2020-10-15T06:34:00Z</dcterms:created>
  <dcterms:modified xsi:type="dcterms:W3CDTF">2020-10-15T12:05:00Z</dcterms:modified>
</cp:coreProperties>
</file>